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EF25" w14:textId="77777777" w:rsidR="008E731F" w:rsidRPr="008E731F" w:rsidRDefault="008E731F" w:rsidP="008E731F">
      <w:pPr>
        <w:widowControl/>
        <w:autoSpaceDE/>
        <w:autoSpaceDN/>
        <w:spacing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</w:p>
    <w:p w14:paraId="7AD561B8" w14:textId="13BF7385" w:rsidR="008E731F" w:rsidRDefault="008E731F" w:rsidP="008E731F">
      <w:pPr>
        <w:widowControl/>
        <w:autoSpaceDE/>
        <w:autoSpaceDN/>
        <w:spacing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ACONCHEGO RURAL</w:t>
      </w:r>
    </w:p>
    <w:p w14:paraId="32BF63EC" w14:textId="77777777" w:rsidR="008E731F" w:rsidRPr="008E731F" w:rsidRDefault="008E731F" w:rsidP="008E731F">
      <w:pPr>
        <w:widowControl/>
        <w:autoSpaceDE/>
        <w:autoSpaceDN/>
        <w:spacing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</w:p>
    <w:p w14:paraId="5FA3E81C" w14:textId="73692DD2" w:rsidR="008E731F" w:rsidRDefault="008E731F" w:rsidP="008E731F">
      <w:pPr>
        <w:widowControl/>
        <w:autoSpaceDE/>
        <w:autoSpaceDN/>
        <w:spacing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Plano de Curso: Turismo Rural com Hospedagem Familiar no Campo</w:t>
      </w:r>
    </w:p>
    <w:p w14:paraId="250FD05F" w14:textId="77777777" w:rsidR="008E731F" w:rsidRPr="008E731F" w:rsidRDefault="008E731F" w:rsidP="008E731F">
      <w:pPr>
        <w:widowControl/>
        <w:autoSpaceDE/>
        <w:autoSpaceDN/>
        <w:spacing w:line="276" w:lineRule="auto"/>
        <w:jc w:val="center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4C881005" w14:textId="77777777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1. Nome do Curso</w:t>
      </w:r>
      <w:r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 xml:space="preserve"> </w:t>
      </w:r>
    </w:p>
    <w:p w14:paraId="2E0C6446" w14:textId="1F582310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br/>
        <w:t>Turismo Rural: Hospedagem Familiar no Campo</w:t>
      </w:r>
    </w:p>
    <w:p w14:paraId="1345D4B6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2C6F8CB3" w14:textId="78FE10EC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2. Público-Alvo</w:t>
      </w:r>
    </w:p>
    <w:p w14:paraId="45DC2086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4E757C81" w14:textId="77777777" w:rsidR="008E731F" w:rsidRPr="008E731F" w:rsidRDefault="008E731F" w:rsidP="008E731F">
      <w:pPr>
        <w:widowControl/>
        <w:numPr>
          <w:ilvl w:val="0"/>
          <w:numId w:val="3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Agricultores familiares interessados em empreender com turismo rural;</w:t>
      </w:r>
    </w:p>
    <w:p w14:paraId="0C3633AA" w14:textId="77777777" w:rsidR="008E731F" w:rsidRPr="008E731F" w:rsidRDefault="008E731F" w:rsidP="008E731F">
      <w:pPr>
        <w:widowControl/>
        <w:numPr>
          <w:ilvl w:val="0"/>
          <w:numId w:val="3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Famílias que desejam adaptar suas casas para receber turistas;</w:t>
      </w:r>
    </w:p>
    <w:p w14:paraId="1668A939" w14:textId="28D89903" w:rsidR="008E731F" w:rsidRDefault="008E731F" w:rsidP="008E731F">
      <w:pPr>
        <w:widowControl/>
        <w:numPr>
          <w:ilvl w:val="0"/>
          <w:numId w:val="3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Jovens e mulheres do meio rural com interesse em atividades turísticas.</w:t>
      </w:r>
    </w:p>
    <w:p w14:paraId="1872C3E3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4830A67B" w14:textId="05D18CFF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3. Carga Horária</w:t>
      </w:r>
    </w:p>
    <w:p w14:paraId="531AC896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0D6F8E0F" w14:textId="733718DB" w:rsidR="008E731F" w:rsidRPr="008E731F" w:rsidRDefault="008E731F" w:rsidP="008E731F">
      <w:pPr>
        <w:widowControl/>
        <w:numPr>
          <w:ilvl w:val="0"/>
          <w:numId w:val="4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>
        <w:rPr>
          <w:rFonts w:ascii="Arial" w:eastAsia="Times New Roman" w:hAnsi="Arial" w:cs="Arial"/>
          <w:sz w:val="24"/>
          <w:szCs w:val="24"/>
          <w:lang w:val="pt-BR" w:eastAsia="pt-BR"/>
        </w:rPr>
        <w:t>16</w:t>
      </w: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 xml:space="preserve"> horas presenciais;</w:t>
      </w:r>
    </w:p>
    <w:p w14:paraId="0BA992F8" w14:textId="5A059B90" w:rsidR="008E731F" w:rsidRDefault="008E731F" w:rsidP="008E731F">
      <w:pPr>
        <w:widowControl/>
        <w:numPr>
          <w:ilvl w:val="0"/>
          <w:numId w:val="4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 xml:space="preserve">Realização em </w:t>
      </w: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2 dias consecutivos</w:t>
      </w: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 xml:space="preserve">, com carga diária de </w:t>
      </w:r>
      <w:r>
        <w:rPr>
          <w:rFonts w:ascii="Arial" w:eastAsia="Times New Roman" w:hAnsi="Arial" w:cs="Arial"/>
          <w:sz w:val="24"/>
          <w:szCs w:val="24"/>
          <w:lang w:val="pt-BR" w:eastAsia="pt-BR"/>
        </w:rPr>
        <w:t>8</w:t>
      </w: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 xml:space="preserve"> horas (08h às 1</w:t>
      </w:r>
      <w:r>
        <w:rPr>
          <w:rFonts w:ascii="Arial" w:eastAsia="Times New Roman" w:hAnsi="Arial" w:cs="Arial"/>
          <w:sz w:val="24"/>
          <w:szCs w:val="24"/>
          <w:lang w:val="pt-BR" w:eastAsia="pt-BR"/>
        </w:rPr>
        <w:t>7</w:t>
      </w: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h, com intervalo para almoço e café).</w:t>
      </w:r>
    </w:p>
    <w:p w14:paraId="242DBECD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5F89F517" w14:textId="77777777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4. Objetivo Geral</w:t>
      </w:r>
    </w:p>
    <w:p w14:paraId="0377EC72" w14:textId="4A8C49D3" w:rsidR="008E731F" w:rsidRDefault="008E731F" w:rsidP="008E731F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br/>
        <w:t>Capacitar agricultores familiares para oferecer hospedagem em suas residências de forma acolhedora, segura e com qualidade, agregando valor à propriedade rural por meio do turismo de base comunitária.</w:t>
      </w:r>
    </w:p>
    <w:p w14:paraId="02F8EEA9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2AB6754E" w14:textId="22E8760E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5. Objetivos Específicos</w:t>
      </w:r>
    </w:p>
    <w:p w14:paraId="4B05B474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34BF0B67" w14:textId="77777777" w:rsidR="008E731F" w:rsidRPr="008E731F" w:rsidRDefault="008E731F" w:rsidP="008E731F">
      <w:pPr>
        <w:widowControl/>
        <w:numPr>
          <w:ilvl w:val="0"/>
          <w:numId w:val="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Compreender os princípios do turismo rural e comunitário;</w:t>
      </w:r>
    </w:p>
    <w:p w14:paraId="20252EA2" w14:textId="77777777" w:rsidR="008E731F" w:rsidRPr="008E731F" w:rsidRDefault="008E731F" w:rsidP="008E731F">
      <w:pPr>
        <w:widowControl/>
        <w:numPr>
          <w:ilvl w:val="0"/>
          <w:numId w:val="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Preparar a casa da família para receber turistas;</w:t>
      </w:r>
    </w:p>
    <w:p w14:paraId="4D7AC9E1" w14:textId="77777777" w:rsidR="008E731F" w:rsidRPr="008E731F" w:rsidRDefault="008E731F" w:rsidP="008E731F">
      <w:pPr>
        <w:widowControl/>
        <w:numPr>
          <w:ilvl w:val="0"/>
          <w:numId w:val="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Desenvolver habilidades de acolhimento e hospitalidade;</w:t>
      </w:r>
    </w:p>
    <w:p w14:paraId="7A9F8C16" w14:textId="77777777" w:rsidR="008E731F" w:rsidRPr="008E731F" w:rsidRDefault="008E731F" w:rsidP="008E731F">
      <w:pPr>
        <w:widowControl/>
        <w:numPr>
          <w:ilvl w:val="0"/>
          <w:numId w:val="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Valorizar a cultura local e a culinária típica;</w:t>
      </w:r>
    </w:p>
    <w:p w14:paraId="55CE0F8B" w14:textId="34E8ADEB" w:rsidR="008E731F" w:rsidRDefault="008E731F" w:rsidP="008E731F">
      <w:pPr>
        <w:widowControl/>
        <w:numPr>
          <w:ilvl w:val="0"/>
          <w:numId w:val="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Orientar sobre aspectos legais e sanitários da hospedagem.</w:t>
      </w:r>
    </w:p>
    <w:p w14:paraId="5D64D9CD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5D372288" w14:textId="0104679E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6. Conteúdo Programático</w:t>
      </w:r>
    </w:p>
    <w:p w14:paraId="2107B938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5D31B4A5" w14:textId="77777777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Dia 1</w:t>
      </w:r>
    </w:p>
    <w:p w14:paraId="2734AFD9" w14:textId="3F593ACE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br/>
      </w: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Módulo 1 – Introdução ao Turismo Rural e Comunitário (2h)</w:t>
      </w:r>
    </w:p>
    <w:p w14:paraId="2B4AD5A6" w14:textId="77777777" w:rsidR="008E731F" w:rsidRPr="008E731F" w:rsidRDefault="008E731F" w:rsidP="008E731F">
      <w:pPr>
        <w:widowControl/>
        <w:numPr>
          <w:ilvl w:val="0"/>
          <w:numId w:val="6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Conceitos e princípios do turismo rural e de base comunitária;</w:t>
      </w:r>
    </w:p>
    <w:p w14:paraId="70F31585" w14:textId="77777777" w:rsidR="008E731F" w:rsidRPr="008E731F" w:rsidRDefault="008E731F" w:rsidP="008E731F">
      <w:pPr>
        <w:widowControl/>
        <w:numPr>
          <w:ilvl w:val="0"/>
          <w:numId w:val="6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Potencialidades da propriedade rural como atrativo turístico;</w:t>
      </w:r>
    </w:p>
    <w:p w14:paraId="388D95D0" w14:textId="77777777" w:rsidR="008E731F" w:rsidRPr="008E731F" w:rsidRDefault="008E731F" w:rsidP="008E731F">
      <w:pPr>
        <w:widowControl/>
        <w:numPr>
          <w:ilvl w:val="0"/>
          <w:numId w:val="6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Perfil do turista e suas expectativas;</w:t>
      </w:r>
    </w:p>
    <w:p w14:paraId="2AB92834" w14:textId="77777777" w:rsidR="008E731F" w:rsidRPr="008E731F" w:rsidRDefault="008E731F" w:rsidP="008E731F">
      <w:pPr>
        <w:widowControl/>
        <w:numPr>
          <w:ilvl w:val="0"/>
          <w:numId w:val="6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lastRenderedPageBreak/>
        <w:t>Exemplos práticos de turismo rural no Brasil.</w:t>
      </w:r>
    </w:p>
    <w:p w14:paraId="1C480BFD" w14:textId="401B0C7A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Módulo 2 – Acolhimento e Hospitalidade no Campo (</w:t>
      </w:r>
      <w:r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2</w:t>
      </w: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h)</w:t>
      </w:r>
    </w:p>
    <w:p w14:paraId="1300AC20" w14:textId="77777777" w:rsidR="008E731F" w:rsidRPr="008E731F" w:rsidRDefault="008E731F" w:rsidP="008E731F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Práticas de acolhimento e atendimento;</w:t>
      </w:r>
    </w:p>
    <w:p w14:paraId="1BD7F87B" w14:textId="77777777" w:rsidR="008E731F" w:rsidRPr="008E731F" w:rsidRDefault="008E731F" w:rsidP="008E731F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Importância da empatia e comunicação com o visitante;</w:t>
      </w:r>
    </w:p>
    <w:p w14:paraId="47644AA5" w14:textId="77777777" w:rsidR="008E731F" w:rsidRPr="008E731F" w:rsidRDefault="008E731F" w:rsidP="008E731F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Rituais de chegada e despedida;</w:t>
      </w:r>
    </w:p>
    <w:p w14:paraId="6D906C1D" w14:textId="77777777" w:rsidR="008E731F" w:rsidRPr="008E731F" w:rsidRDefault="008E731F" w:rsidP="008E731F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Relacionamento com o hóspede.</w:t>
      </w:r>
    </w:p>
    <w:p w14:paraId="58907C03" w14:textId="537E73F9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Módulo 3 – Adaptação da Casa para Hospedagem (</w:t>
      </w:r>
      <w:r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2</w:t>
      </w: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h)</w:t>
      </w:r>
    </w:p>
    <w:p w14:paraId="39F25316" w14:textId="77777777" w:rsidR="008E731F" w:rsidRPr="008E731F" w:rsidRDefault="008E731F" w:rsidP="008E731F">
      <w:pPr>
        <w:widowControl/>
        <w:numPr>
          <w:ilvl w:val="0"/>
          <w:numId w:val="8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Planejamento de espaços: quartos, banheiros e áreas comuns;</w:t>
      </w:r>
    </w:p>
    <w:p w14:paraId="206A3E39" w14:textId="77777777" w:rsidR="008E731F" w:rsidRPr="008E731F" w:rsidRDefault="008E731F" w:rsidP="008E731F">
      <w:pPr>
        <w:widowControl/>
        <w:numPr>
          <w:ilvl w:val="0"/>
          <w:numId w:val="8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Itens de conforto, limpeza e segurança;</w:t>
      </w:r>
    </w:p>
    <w:p w14:paraId="26E1D245" w14:textId="77777777" w:rsidR="008E731F" w:rsidRPr="008E731F" w:rsidRDefault="008E731F" w:rsidP="008E731F">
      <w:pPr>
        <w:widowControl/>
        <w:numPr>
          <w:ilvl w:val="0"/>
          <w:numId w:val="8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Sinalização e acessibilidade simples;</w:t>
      </w:r>
    </w:p>
    <w:p w14:paraId="404C786F" w14:textId="77777777" w:rsidR="008E731F" w:rsidRPr="008E731F" w:rsidRDefault="008E731F" w:rsidP="008E731F">
      <w:pPr>
        <w:widowControl/>
        <w:numPr>
          <w:ilvl w:val="0"/>
          <w:numId w:val="8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Checklists de preparação.</w:t>
      </w:r>
    </w:p>
    <w:p w14:paraId="50B50C38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Oficina prática (2h)</w:t>
      </w:r>
    </w:p>
    <w:p w14:paraId="4CA2AEA3" w14:textId="353401DB" w:rsidR="008E731F" w:rsidRDefault="008E731F" w:rsidP="008E731F">
      <w:pPr>
        <w:widowControl/>
        <w:numPr>
          <w:ilvl w:val="0"/>
          <w:numId w:val="9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Demonstração em espaço-modelo de arrumação de quarto e boas práticas de recepção.</w:t>
      </w:r>
    </w:p>
    <w:p w14:paraId="273805B4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1195EAB1" w14:textId="77777777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Dia 2</w:t>
      </w:r>
    </w:p>
    <w:p w14:paraId="18128B71" w14:textId="1E2BCE4C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br/>
      </w: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Módulo 4 – Alimentação Típica e Serviços ao Turista (</w:t>
      </w:r>
      <w:r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3</w:t>
      </w: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h)</w:t>
      </w:r>
    </w:p>
    <w:p w14:paraId="1A7C3AEE" w14:textId="77777777" w:rsidR="008E731F" w:rsidRPr="008E731F" w:rsidRDefault="008E731F" w:rsidP="008E731F">
      <w:pPr>
        <w:widowControl/>
        <w:numPr>
          <w:ilvl w:val="0"/>
          <w:numId w:val="10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A culinária como atrativo turístico;</w:t>
      </w:r>
    </w:p>
    <w:p w14:paraId="2AED7DE0" w14:textId="77777777" w:rsidR="008E731F" w:rsidRPr="008E731F" w:rsidRDefault="008E731F" w:rsidP="008E731F">
      <w:pPr>
        <w:widowControl/>
        <w:numPr>
          <w:ilvl w:val="0"/>
          <w:numId w:val="10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Boas práticas de manipulação de alimentos;</w:t>
      </w:r>
    </w:p>
    <w:p w14:paraId="7402C3CD" w14:textId="77777777" w:rsidR="008E731F" w:rsidRPr="008E731F" w:rsidRDefault="008E731F" w:rsidP="008E731F">
      <w:pPr>
        <w:widowControl/>
        <w:numPr>
          <w:ilvl w:val="0"/>
          <w:numId w:val="10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Oferta de café da manhã, almoço ou jantar;</w:t>
      </w:r>
    </w:p>
    <w:p w14:paraId="291E8FFA" w14:textId="77777777" w:rsidR="008E731F" w:rsidRPr="008E731F" w:rsidRDefault="008E731F" w:rsidP="008E731F">
      <w:pPr>
        <w:widowControl/>
        <w:numPr>
          <w:ilvl w:val="0"/>
          <w:numId w:val="10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Atividades complementares: trilhas, vivências, artesanato.</w:t>
      </w:r>
    </w:p>
    <w:p w14:paraId="14863115" w14:textId="37C3CBDA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Módulo 5 – Aspectos Legais e Gestão do Empreendimento (</w:t>
      </w:r>
      <w:r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2</w:t>
      </w: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h)</w:t>
      </w:r>
    </w:p>
    <w:p w14:paraId="7B159C23" w14:textId="77777777" w:rsidR="008E731F" w:rsidRPr="008E731F" w:rsidRDefault="008E731F" w:rsidP="008E731F">
      <w:pPr>
        <w:widowControl/>
        <w:numPr>
          <w:ilvl w:val="0"/>
          <w:numId w:val="11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 xml:space="preserve">Cadastro no </w:t>
      </w:r>
      <w:proofErr w:type="spellStart"/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Cadastur</w:t>
      </w:r>
      <w:proofErr w:type="spellEnd"/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 xml:space="preserve"> (Ministério do Turismo);</w:t>
      </w:r>
    </w:p>
    <w:p w14:paraId="0713DCAF" w14:textId="77777777" w:rsidR="008E731F" w:rsidRPr="008E731F" w:rsidRDefault="008E731F" w:rsidP="008E731F">
      <w:pPr>
        <w:widowControl/>
        <w:numPr>
          <w:ilvl w:val="0"/>
          <w:numId w:val="11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Normas sanitárias e regularização básica;</w:t>
      </w:r>
    </w:p>
    <w:p w14:paraId="2005E3B1" w14:textId="77777777" w:rsidR="008E731F" w:rsidRPr="008E731F" w:rsidRDefault="008E731F" w:rsidP="008E731F">
      <w:pPr>
        <w:widowControl/>
        <w:numPr>
          <w:ilvl w:val="0"/>
          <w:numId w:val="11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Preços, custos e controle financeiro;</w:t>
      </w:r>
    </w:p>
    <w:p w14:paraId="1CFCC708" w14:textId="77777777" w:rsidR="008E731F" w:rsidRPr="008E731F" w:rsidRDefault="008E731F" w:rsidP="008E731F">
      <w:pPr>
        <w:widowControl/>
        <w:numPr>
          <w:ilvl w:val="0"/>
          <w:numId w:val="11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Estratégias de divulgação e parcerias.</w:t>
      </w:r>
    </w:p>
    <w:p w14:paraId="286C4D8F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Oficina e Apresentação Final (3h)</w:t>
      </w:r>
    </w:p>
    <w:p w14:paraId="5DE81DA5" w14:textId="77777777" w:rsidR="008E731F" w:rsidRPr="008E731F" w:rsidRDefault="008E731F" w:rsidP="008E731F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Elaboração de plano simples de hospedagem rural;</w:t>
      </w:r>
    </w:p>
    <w:p w14:paraId="2CC633B6" w14:textId="6D703D5D" w:rsidR="008E731F" w:rsidRDefault="008E731F" w:rsidP="008E731F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Simulação e avaliação de recepção de hóspedes.</w:t>
      </w:r>
    </w:p>
    <w:p w14:paraId="05EF0A75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4ABA8EC1" w14:textId="3E70CCBF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7. Metodologia</w:t>
      </w:r>
    </w:p>
    <w:p w14:paraId="086B959B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72036072" w14:textId="77777777" w:rsidR="008E731F" w:rsidRPr="008E731F" w:rsidRDefault="008E731F" w:rsidP="008E731F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Aulas expositivas e dialogadas com recursos visuais;</w:t>
      </w:r>
    </w:p>
    <w:p w14:paraId="0697E98F" w14:textId="77777777" w:rsidR="008E731F" w:rsidRPr="008E731F" w:rsidRDefault="008E731F" w:rsidP="008E731F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Dinâmicas e rodas de conversa;</w:t>
      </w:r>
    </w:p>
    <w:p w14:paraId="0CE7B50C" w14:textId="77777777" w:rsidR="008E731F" w:rsidRPr="008E731F" w:rsidRDefault="008E731F" w:rsidP="008E731F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Oficinas práticas (</w:t>
      </w:r>
      <w:proofErr w:type="spellStart"/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ex</w:t>
      </w:r>
      <w:proofErr w:type="spellEnd"/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: arrumação de quarto, preparo de refeições);</w:t>
      </w:r>
    </w:p>
    <w:p w14:paraId="30193346" w14:textId="22570319" w:rsidR="008E731F" w:rsidRDefault="008E731F" w:rsidP="008E731F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Simulações de recepção de hóspedes.</w:t>
      </w:r>
    </w:p>
    <w:p w14:paraId="7F1E9ADD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51D0DAD2" w14:textId="542806BF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8. Recursos Necessários</w:t>
      </w:r>
    </w:p>
    <w:p w14:paraId="1E97ADF9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546794B0" w14:textId="3BF9E21A" w:rsidR="008E731F" w:rsidRPr="008E731F" w:rsidRDefault="008E731F" w:rsidP="008E731F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Sala equipada com projetor e cadeiras;</w:t>
      </w:r>
    </w:p>
    <w:p w14:paraId="24BFFB15" w14:textId="6737E268" w:rsidR="008E731F" w:rsidRPr="008E731F" w:rsidRDefault="008E731F" w:rsidP="008E731F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Materiais didáticos</w:t>
      </w:r>
      <w:r>
        <w:rPr>
          <w:rFonts w:ascii="Arial" w:eastAsia="Times New Roman" w:hAnsi="Arial" w:cs="Arial"/>
          <w:sz w:val="24"/>
          <w:szCs w:val="24"/>
          <w:lang w:val="pt-BR" w:eastAsia="pt-BR"/>
        </w:rPr>
        <w:t>;</w:t>
      </w:r>
    </w:p>
    <w:p w14:paraId="7410119E" w14:textId="77777777" w:rsidR="008E731F" w:rsidRPr="008E731F" w:rsidRDefault="008E731F" w:rsidP="008E731F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Espaço-modelo ou residência rural para práticas.</w:t>
      </w:r>
    </w:p>
    <w:p w14:paraId="2780D50F" w14:textId="65F5A305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lastRenderedPageBreak/>
        <w:t>9. Avaliação</w:t>
      </w:r>
    </w:p>
    <w:p w14:paraId="1B7BDE98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147A6144" w14:textId="77777777" w:rsidR="008E731F" w:rsidRPr="008E731F" w:rsidRDefault="008E731F" w:rsidP="008E731F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Participação nas atividades e oficinas;</w:t>
      </w:r>
    </w:p>
    <w:p w14:paraId="35F225C0" w14:textId="77777777" w:rsidR="008E731F" w:rsidRPr="008E731F" w:rsidRDefault="008E731F" w:rsidP="008E731F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Elaboração de plano simples de hospedagem rural;</w:t>
      </w:r>
    </w:p>
    <w:p w14:paraId="259F0B7F" w14:textId="7A1736A5" w:rsidR="008E731F" w:rsidRDefault="008E731F" w:rsidP="008E731F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Simulação e apresentação final.</w:t>
      </w:r>
    </w:p>
    <w:p w14:paraId="67985871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6188CB52" w14:textId="5A85D4AB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10. Certificação</w:t>
      </w:r>
    </w:p>
    <w:p w14:paraId="5B3C9A5B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57ECEDDE" w14:textId="0D43F763" w:rsidR="008E731F" w:rsidRDefault="008E731F" w:rsidP="008E731F">
      <w:pPr>
        <w:widowControl/>
        <w:numPr>
          <w:ilvl w:val="0"/>
          <w:numId w:val="16"/>
        </w:numPr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Certificado de Conclusão: Turismo Rural com Hospedagem Familiar (</w:t>
      </w:r>
      <w:r>
        <w:rPr>
          <w:rFonts w:ascii="Arial" w:eastAsia="Times New Roman" w:hAnsi="Arial" w:cs="Arial"/>
          <w:sz w:val="24"/>
          <w:szCs w:val="24"/>
          <w:lang w:val="pt-BR" w:eastAsia="pt-BR"/>
        </w:rPr>
        <w:t>16</w:t>
      </w: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 xml:space="preserve"> horas).</w:t>
      </w:r>
    </w:p>
    <w:p w14:paraId="0376474B" w14:textId="77777777" w:rsidR="008E731F" w:rsidRPr="008E731F" w:rsidRDefault="008E731F" w:rsidP="008E731F">
      <w:pPr>
        <w:widowControl/>
        <w:autoSpaceDE/>
        <w:autoSpaceDN/>
        <w:spacing w:line="276" w:lineRule="auto"/>
        <w:ind w:left="720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376E38C3" w14:textId="6B99AFCE" w:rsid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11. Orçamento Sugerido (Crédito Social até R$ 5.000)</w:t>
      </w:r>
    </w:p>
    <w:p w14:paraId="63EE7DD8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</w:p>
    <w:p w14:paraId="1A8465E3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b/>
          <w:bCs/>
          <w:sz w:val="24"/>
          <w:szCs w:val="24"/>
          <w:lang w:val="pt-BR" w:eastAsia="pt-BR"/>
        </w:rPr>
        <w:t>Itens para Subsidiar a Recepção de Turistas: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8"/>
        <w:gridCol w:w="1381"/>
        <w:gridCol w:w="2167"/>
        <w:gridCol w:w="1383"/>
      </w:tblGrid>
      <w:tr w:rsidR="008E731F" w:rsidRPr="008E731F" w14:paraId="3EFDC614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56F28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56C64C7D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  <w:t>Quantidade</w:t>
            </w:r>
          </w:p>
        </w:tc>
        <w:tc>
          <w:tcPr>
            <w:tcW w:w="0" w:type="auto"/>
            <w:vAlign w:val="center"/>
            <w:hideMark/>
          </w:tcPr>
          <w:p w14:paraId="10713406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  <w:t>Valor Unitário (R$)</w:t>
            </w:r>
          </w:p>
        </w:tc>
        <w:tc>
          <w:tcPr>
            <w:tcW w:w="0" w:type="auto"/>
            <w:vAlign w:val="center"/>
            <w:hideMark/>
          </w:tcPr>
          <w:p w14:paraId="61E59123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  <w:t>Total (R$)</w:t>
            </w:r>
          </w:p>
        </w:tc>
      </w:tr>
      <w:tr w:rsidR="008E731F" w:rsidRPr="008E731F" w14:paraId="5AAFF5CF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A4C95B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Kit de cama (lençol, fronha, coberta)</w:t>
            </w:r>
          </w:p>
        </w:tc>
        <w:tc>
          <w:tcPr>
            <w:tcW w:w="0" w:type="auto"/>
            <w:vAlign w:val="center"/>
            <w:hideMark/>
          </w:tcPr>
          <w:p w14:paraId="54CD649A" w14:textId="50C49F68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69938CA" w14:textId="069939A2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2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  <w:tc>
          <w:tcPr>
            <w:tcW w:w="0" w:type="auto"/>
            <w:vAlign w:val="center"/>
            <w:hideMark/>
          </w:tcPr>
          <w:p w14:paraId="1F249D36" w14:textId="46B11616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8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</w:tr>
      <w:tr w:rsidR="008E731F" w:rsidRPr="008E731F" w14:paraId="75F68B1E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75F432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Kit de toalhas</w:t>
            </w:r>
          </w:p>
        </w:tc>
        <w:tc>
          <w:tcPr>
            <w:tcW w:w="0" w:type="auto"/>
            <w:vAlign w:val="center"/>
            <w:hideMark/>
          </w:tcPr>
          <w:p w14:paraId="6725EE84" w14:textId="7FB91E10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353C1B51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100,00</w:t>
            </w:r>
          </w:p>
        </w:tc>
        <w:tc>
          <w:tcPr>
            <w:tcW w:w="0" w:type="auto"/>
            <w:vAlign w:val="center"/>
            <w:hideMark/>
          </w:tcPr>
          <w:p w14:paraId="5DF0B257" w14:textId="0CB5994F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8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</w:tr>
      <w:tr w:rsidR="008E731F" w:rsidRPr="008E731F" w14:paraId="76E2D5A5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40419" w14:textId="25AE9ADE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Colchão </w:t>
            </w:r>
            <w:r w:rsidR="00800552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casal </w:t>
            </w: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densidade média</w:t>
            </w:r>
          </w:p>
        </w:tc>
        <w:tc>
          <w:tcPr>
            <w:tcW w:w="0" w:type="auto"/>
            <w:vAlign w:val="center"/>
            <w:hideMark/>
          </w:tcPr>
          <w:p w14:paraId="625DF2D8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93A3869" w14:textId="31635F0A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6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  <w:tc>
          <w:tcPr>
            <w:tcW w:w="0" w:type="auto"/>
            <w:vAlign w:val="center"/>
            <w:hideMark/>
          </w:tcPr>
          <w:p w14:paraId="5992FC38" w14:textId="048C65AF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12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</w:tr>
      <w:tr w:rsidR="008E731F" w:rsidRPr="008E731F" w14:paraId="0B6E5D4C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2B0AF5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Ventilador ou circulador de ar</w:t>
            </w:r>
          </w:p>
        </w:tc>
        <w:tc>
          <w:tcPr>
            <w:tcW w:w="0" w:type="auto"/>
            <w:vAlign w:val="center"/>
            <w:hideMark/>
          </w:tcPr>
          <w:p w14:paraId="4950481F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7EBB57D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150,00</w:t>
            </w:r>
          </w:p>
        </w:tc>
        <w:tc>
          <w:tcPr>
            <w:tcW w:w="0" w:type="auto"/>
            <w:vAlign w:val="center"/>
            <w:hideMark/>
          </w:tcPr>
          <w:p w14:paraId="189E494A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300,00</w:t>
            </w:r>
          </w:p>
        </w:tc>
      </w:tr>
      <w:tr w:rsidR="008E731F" w:rsidRPr="008E731F" w14:paraId="52A7818E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018D79" w14:textId="0F01246B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Mesa e cadeiras simples </w:t>
            </w:r>
            <w:r w:rsidR="00800552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(</w:t>
            </w: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madeira)</w:t>
            </w:r>
          </w:p>
        </w:tc>
        <w:tc>
          <w:tcPr>
            <w:tcW w:w="0" w:type="auto"/>
            <w:vAlign w:val="center"/>
            <w:hideMark/>
          </w:tcPr>
          <w:p w14:paraId="719D340B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1 conjunto</w:t>
            </w:r>
          </w:p>
        </w:tc>
        <w:tc>
          <w:tcPr>
            <w:tcW w:w="0" w:type="auto"/>
            <w:vAlign w:val="center"/>
            <w:hideMark/>
          </w:tcPr>
          <w:p w14:paraId="36E28913" w14:textId="372D5280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7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  <w:tc>
          <w:tcPr>
            <w:tcW w:w="0" w:type="auto"/>
            <w:vAlign w:val="center"/>
            <w:hideMark/>
          </w:tcPr>
          <w:p w14:paraId="2BB17A24" w14:textId="2C1AB024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7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</w:tr>
      <w:tr w:rsidR="008E731F" w:rsidRPr="008E731F" w14:paraId="21C01EBF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22138D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Materiais de sinalização simples</w:t>
            </w:r>
          </w:p>
        </w:tc>
        <w:tc>
          <w:tcPr>
            <w:tcW w:w="0" w:type="auto"/>
            <w:vAlign w:val="center"/>
            <w:hideMark/>
          </w:tcPr>
          <w:p w14:paraId="595508CC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E3F6EA0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283B4E9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200,00</w:t>
            </w:r>
          </w:p>
        </w:tc>
      </w:tr>
      <w:tr w:rsidR="008E731F" w:rsidRPr="008E731F" w14:paraId="765685F6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683F88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Materiais de limpeza</w:t>
            </w:r>
          </w:p>
        </w:tc>
        <w:tc>
          <w:tcPr>
            <w:tcW w:w="0" w:type="auto"/>
            <w:vAlign w:val="center"/>
            <w:hideMark/>
          </w:tcPr>
          <w:p w14:paraId="545A1C72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0022BAA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0E51E1F7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300,00</w:t>
            </w:r>
          </w:p>
        </w:tc>
      </w:tr>
      <w:tr w:rsidR="008E731F" w:rsidRPr="008E731F" w14:paraId="520120FE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E2846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Toalhas de mesa, panos de prato</w:t>
            </w:r>
          </w:p>
        </w:tc>
        <w:tc>
          <w:tcPr>
            <w:tcW w:w="0" w:type="auto"/>
            <w:vAlign w:val="center"/>
            <w:hideMark/>
          </w:tcPr>
          <w:p w14:paraId="673BF3A6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01FF08A4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FFB2D2F" w14:textId="4AF9FE44" w:rsidR="008E731F" w:rsidRPr="008E731F" w:rsidRDefault="00800552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4</w:t>
            </w:r>
            <w:r w:rsidR="008E731F"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00,00</w:t>
            </w:r>
          </w:p>
        </w:tc>
      </w:tr>
      <w:tr w:rsidR="008E731F" w:rsidRPr="008E731F" w14:paraId="79B78308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B949B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Material de divulgação (banner, placa)</w:t>
            </w:r>
          </w:p>
        </w:tc>
        <w:tc>
          <w:tcPr>
            <w:tcW w:w="0" w:type="auto"/>
            <w:vAlign w:val="center"/>
            <w:hideMark/>
          </w:tcPr>
          <w:p w14:paraId="2460BA1A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DD04F56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B80728E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300,00</w:t>
            </w:r>
          </w:p>
        </w:tc>
      </w:tr>
      <w:tr w:rsidR="008E731F" w:rsidRPr="008E731F" w14:paraId="403ECC74" w14:textId="77777777" w:rsidTr="008E73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D6D355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  <w:t>Total estimado</w:t>
            </w:r>
          </w:p>
        </w:tc>
        <w:tc>
          <w:tcPr>
            <w:tcW w:w="0" w:type="auto"/>
            <w:vAlign w:val="center"/>
            <w:hideMark/>
          </w:tcPr>
          <w:p w14:paraId="5F761EC5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vAlign w:val="center"/>
            <w:hideMark/>
          </w:tcPr>
          <w:p w14:paraId="518762ED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vAlign w:val="center"/>
            <w:hideMark/>
          </w:tcPr>
          <w:p w14:paraId="51EB057F" w14:textId="77777777" w:rsidR="008E731F" w:rsidRPr="008E731F" w:rsidRDefault="008E731F" w:rsidP="008E731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8E731F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  <w:t>R$ 4.900,00</w:t>
            </w:r>
          </w:p>
        </w:tc>
      </w:tr>
    </w:tbl>
    <w:p w14:paraId="44364685" w14:textId="77777777" w:rsidR="008E731F" w:rsidRPr="008E731F" w:rsidRDefault="008E731F" w:rsidP="008E731F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8E731F">
        <w:rPr>
          <w:rFonts w:ascii="Arial" w:eastAsia="Times New Roman" w:hAnsi="Arial" w:cs="Arial"/>
          <w:sz w:val="24"/>
          <w:szCs w:val="24"/>
          <w:lang w:val="pt-BR" w:eastAsia="pt-BR"/>
        </w:rPr>
        <w:t>Esse orçamento pode ser ajustado conforme a realidade de preços locais e necessidades específicas da família.</w:t>
      </w:r>
    </w:p>
    <w:p w14:paraId="3995E2CE" w14:textId="3CF0095C" w:rsidR="004951A6" w:rsidRPr="008E731F" w:rsidRDefault="004951A6" w:rsidP="008E731F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4951A6" w:rsidRPr="008E731F" w:rsidSect="001C19A8">
      <w:headerReference w:type="default" r:id="rId8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E5FFE" w14:textId="77777777" w:rsidR="00894B80" w:rsidRDefault="00894B80" w:rsidP="00E20831">
      <w:r>
        <w:separator/>
      </w:r>
    </w:p>
  </w:endnote>
  <w:endnote w:type="continuationSeparator" w:id="0">
    <w:p w14:paraId="689860B1" w14:textId="77777777" w:rsidR="00894B80" w:rsidRDefault="00894B80" w:rsidP="00E20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14309" w14:textId="77777777" w:rsidR="00894B80" w:rsidRDefault="00894B80" w:rsidP="00E20831">
      <w:r>
        <w:separator/>
      </w:r>
    </w:p>
  </w:footnote>
  <w:footnote w:type="continuationSeparator" w:id="0">
    <w:p w14:paraId="3F0D1A77" w14:textId="77777777" w:rsidR="00894B80" w:rsidRDefault="00894B80" w:rsidP="00E20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E2F2C" w14:textId="22D69BFB" w:rsidR="00E20831" w:rsidRPr="00E20831" w:rsidRDefault="00E20831" w:rsidP="00E20831">
    <w:pPr>
      <w:pStyle w:val="Cabealho"/>
    </w:pPr>
    <w:r w:rsidRPr="00616DBF">
      <w:rPr>
        <w:rFonts w:ascii="Arial" w:hAnsi="Arial" w:cs="Arial"/>
        <w:noProof/>
      </w:rPr>
      <w:drawing>
        <wp:inline distT="0" distB="0" distL="0" distR="0" wp14:anchorId="1E2A9EB0" wp14:editId="641689BF">
          <wp:extent cx="3067050" cy="50419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50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08B7"/>
    <w:multiLevelType w:val="multilevel"/>
    <w:tmpl w:val="2304B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60FE2"/>
    <w:multiLevelType w:val="multilevel"/>
    <w:tmpl w:val="2140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481476"/>
    <w:multiLevelType w:val="multilevel"/>
    <w:tmpl w:val="2F067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3D21E1"/>
    <w:multiLevelType w:val="multilevel"/>
    <w:tmpl w:val="C0561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511E15"/>
    <w:multiLevelType w:val="multilevel"/>
    <w:tmpl w:val="9E2A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BC32E3"/>
    <w:multiLevelType w:val="multilevel"/>
    <w:tmpl w:val="F3D0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F856A3"/>
    <w:multiLevelType w:val="multilevel"/>
    <w:tmpl w:val="F7DA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724032"/>
    <w:multiLevelType w:val="multilevel"/>
    <w:tmpl w:val="04FE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EB12BF"/>
    <w:multiLevelType w:val="multilevel"/>
    <w:tmpl w:val="9ED0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7519F9"/>
    <w:multiLevelType w:val="multilevel"/>
    <w:tmpl w:val="59F4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E61DE8"/>
    <w:multiLevelType w:val="multilevel"/>
    <w:tmpl w:val="192E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4F6432"/>
    <w:multiLevelType w:val="multilevel"/>
    <w:tmpl w:val="2232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2020B3"/>
    <w:multiLevelType w:val="multilevel"/>
    <w:tmpl w:val="7B08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595709"/>
    <w:multiLevelType w:val="multilevel"/>
    <w:tmpl w:val="6B52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CE10F9"/>
    <w:multiLevelType w:val="multilevel"/>
    <w:tmpl w:val="8A6A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88287E"/>
    <w:multiLevelType w:val="multilevel"/>
    <w:tmpl w:val="52D6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13"/>
  </w:num>
  <w:num w:numId="7">
    <w:abstractNumId w:val="15"/>
  </w:num>
  <w:num w:numId="8">
    <w:abstractNumId w:val="4"/>
  </w:num>
  <w:num w:numId="9">
    <w:abstractNumId w:val="6"/>
  </w:num>
  <w:num w:numId="10">
    <w:abstractNumId w:val="0"/>
  </w:num>
  <w:num w:numId="11">
    <w:abstractNumId w:val="2"/>
  </w:num>
  <w:num w:numId="12">
    <w:abstractNumId w:val="3"/>
  </w:num>
  <w:num w:numId="13">
    <w:abstractNumId w:val="12"/>
  </w:num>
  <w:num w:numId="14">
    <w:abstractNumId w:val="11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587"/>
    <w:rsid w:val="000615AA"/>
    <w:rsid w:val="0015597B"/>
    <w:rsid w:val="001C19A8"/>
    <w:rsid w:val="003745D5"/>
    <w:rsid w:val="004951A6"/>
    <w:rsid w:val="00511844"/>
    <w:rsid w:val="00556AC4"/>
    <w:rsid w:val="005A3AB5"/>
    <w:rsid w:val="006A62D1"/>
    <w:rsid w:val="006F547B"/>
    <w:rsid w:val="007952CB"/>
    <w:rsid w:val="007D38E1"/>
    <w:rsid w:val="00800552"/>
    <w:rsid w:val="00894B80"/>
    <w:rsid w:val="008E731F"/>
    <w:rsid w:val="009D689B"/>
    <w:rsid w:val="00AB2461"/>
    <w:rsid w:val="00B05587"/>
    <w:rsid w:val="00B65B3E"/>
    <w:rsid w:val="00C243E5"/>
    <w:rsid w:val="00C93993"/>
    <w:rsid w:val="00D96D11"/>
    <w:rsid w:val="00E20831"/>
    <w:rsid w:val="00ED33F1"/>
    <w:rsid w:val="00F9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090D9"/>
  <w15:docId w15:val="{054897AF-3FF6-44A2-A3C8-50F262FA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1C19A8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6"/>
    </w:pPr>
    <w:rPr>
      <w:sz w:val="25"/>
      <w:szCs w:val="25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1" w:line="160" w:lineRule="exact"/>
    </w:pPr>
  </w:style>
  <w:style w:type="paragraph" w:styleId="Cabealho">
    <w:name w:val="header"/>
    <w:basedOn w:val="Normal"/>
    <w:link w:val="CabealhoChar"/>
    <w:uiPriority w:val="99"/>
    <w:unhideWhenUsed/>
    <w:rsid w:val="00E208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2083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208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20831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AB2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rsid w:val="001C19A8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Forte">
    <w:name w:val="Strong"/>
    <w:basedOn w:val="Fontepargpadro"/>
    <w:uiPriority w:val="22"/>
    <w:qFormat/>
    <w:rsid w:val="001C19A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E73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D84E1-EFEC-4FF9-9C30-A46A4B7F3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EAP - Estrutura Analítica do Projeto - Emater Goiás</vt:lpstr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EAP - Estrutura Analítica do Projeto - Emater Goiás</dc:title>
  <dc:creator>EMATER</dc:creator>
  <cp:lastModifiedBy>Julio Cesar de Moraes</cp:lastModifiedBy>
  <cp:revision>2</cp:revision>
  <dcterms:created xsi:type="dcterms:W3CDTF">2025-05-16T18:11:00Z</dcterms:created>
  <dcterms:modified xsi:type="dcterms:W3CDTF">2025-05-16T18:11:00Z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Google Sheets</vt:lpwstr>
  </property>
  <property fmtid="{D5CDD505-2E9C-101B-9397-08002B2CF9AE}" pid="4" name="LastSaved">
    <vt:filetime>2025-04-22T00:00:00Z</vt:filetime>
  </property>
</Properties>
</file>